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54" w:rsidRDefault="0019115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191154" w:rsidRDefault="00191154">
      <w:pPr>
        <w:pStyle w:val="newncpi"/>
        <w:ind w:firstLine="0"/>
        <w:jc w:val="center"/>
      </w:pPr>
      <w:r>
        <w:rPr>
          <w:rStyle w:val="datepr"/>
        </w:rPr>
        <w:t>8 октября 2020 г.</w:t>
      </w:r>
      <w:r>
        <w:rPr>
          <w:rStyle w:val="number"/>
        </w:rPr>
        <w:t xml:space="preserve"> № 587</w:t>
      </w:r>
    </w:p>
    <w:p w:rsidR="00191154" w:rsidRDefault="00191154">
      <w:pPr>
        <w:pStyle w:val="titlencpi"/>
      </w:pPr>
      <w:r>
        <w:t>Об изменении постановления Совета Министров Республики Беларусь от 30 ноября 2007 г. № 1650</w:t>
      </w:r>
    </w:p>
    <w:p w:rsidR="00191154" w:rsidRDefault="00191154">
      <w:pPr>
        <w:pStyle w:val="preamble"/>
      </w:pPr>
      <w:r>
        <w:t>На основании подпункта 1.15 пункта 1 статьи 10 Закона Республики Беларусь от 14 июня 2007 г. № 239-З «О государственных социальных льготах, правах и гарантиях для отдельных категорий граждан» Совет Министров Республики Беларусь ПОСТАНОВЛЯЕТ:</w:t>
      </w:r>
    </w:p>
    <w:p w:rsidR="00191154" w:rsidRDefault="00191154">
      <w:pPr>
        <w:pStyle w:val="point"/>
      </w:pPr>
      <w:r>
        <w:t>1. Внести в постановление Совета Министров Республики Беларусь от 30 ноября 2007 г. № 1650 «О некоторых вопросах бесплатного и льготного обеспечения лекарственными средствами и перевязочными материалами отдельных категорий граждан» следующие изменения:</w:t>
      </w:r>
    </w:p>
    <w:p w:rsidR="00191154" w:rsidRDefault="00191154">
      <w:pPr>
        <w:pStyle w:val="newncpi"/>
      </w:pPr>
      <w:r>
        <w:t>название постановления изложить в следующей редакции:</w:t>
      </w:r>
    </w:p>
    <w:p w:rsidR="00191154" w:rsidRDefault="00191154">
      <w:pPr>
        <w:pStyle w:val="newncpi"/>
      </w:pPr>
      <w:r>
        <w:t>«О вопросах бесплатного и льготного обеспечения лекарственными средствами и перевязочными материалами»;</w:t>
      </w:r>
    </w:p>
    <w:p w:rsidR="00191154" w:rsidRDefault="00191154">
      <w:pPr>
        <w:pStyle w:val="newncpi"/>
      </w:pPr>
      <w:r>
        <w:t>преамбулу изложить в следующей редакции:</w:t>
      </w:r>
    </w:p>
    <w:p w:rsidR="00191154" w:rsidRDefault="00191154">
      <w:pPr>
        <w:pStyle w:val="newncpi"/>
      </w:pPr>
      <w:r>
        <w:t>«На основании подпункта 1.15 пункта 1 статьи 10 Закона Республики Беларусь от 14 июня 2007 г. № 239-З «О государственных социальных льготах, правах и гарантиях для отдельных категорий граждан» Совет Министров Республики Беларусь ПОСТАНОВЛЯЕТ:»;</w:t>
      </w:r>
    </w:p>
    <w:p w:rsidR="00191154" w:rsidRDefault="00191154">
      <w:pPr>
        <w:pStyle w:val="newncpi"/>
      </w:pPr>
      <w:r>
        <w:t>пункт 1 изложить в следующей редакции:</w:t>
      </w:r>
    </w:p>
    <w:p w:rsidR="00191154" w:rsidRDefault="00191154">
      <w:pPr>
        <w:pStyle w:val="point"/>
      </w:pPr>
      <w:r>
        <w:rPr>
          <w:rStyle w:val="rednoun"/>
        </w:rPr>
        <w:t>«</w:t>
      </w:r>
      <w:r>
        <w:t>1. Утвердить Положение о порядке бесплатного и льготного обеспечения лекарственными средствами и перевязочными материалами отдельных категорий граждан (прилагается).</w:t>
      </w:r>
      <w:r>
        <w:rPr>
          <w:rStyle w:val="rednoun"/>
        </w:rPr>
        <w:t>»</w:t>
      </w:r>
      <w:r>
        <w:t>;</w:t>
      </w:r>
    </w:p>
    <w:p w:rsidR="00191154" w:rsidRDefault="00191154">
      <w:pPr>
        <w:pStyle w:val="newncpi"/>
      </w:pPr>
      <w:r>
        <w:t>дополнить постановление пунктом 1</w:t>
      </w:r>
      <w:r>
        <w:rPr>
          <w:vertAlign w:val="superscript"/>
        </w:rPr>
        <w:t xml:space="preserve">1 </w:t>
      </w:r>
      <w:r>
        <w:t>следующего содержания:</w:t>
      </w:r>
    </w:p>
    <w:p w:rsidR="00191154" w:rsidRDefault="00191154">
      <w:pPr>
        <w:pStyle w:val="point"/>
      </w:pPr>
      <w:r>
        <w:rPr>
          <w:rStyle w:val="rednoun"/>
        </w:rPr>
        <w:t>«</w:t>
      </w:r>
      <w:r>
        <w:t>1</w:t>
      </w:r>
      <w:r>
        <w:rPr>
          <w:vertAlign w:val="superscript"/>
        </w:rPr>
        <w:t>1</w:t>
      </w:r>
      <w:r>
        <w:t>. Установить перечень заболеваний, дающих право гражданам на бесплатное обеспечение лекарственными средствами, выдаваемыми по рецептам врачей в пределах перечня основных лекарственных средств, при амбулаторном лечении, а также лечебным питанием, согласно приложению.</w:t>
      </w:r>
      <w:r>
        <w:rPr>
          <w:rStyle w:val="rednoun"/>
        </w:rPr>
        <w:t>»</w:t>
      </w:r>
      <w:r>
        <w:t>;</w:t>
      </w:r>
    </w:p>
    <w:p w:rsidR="00191154" w:rsidRDefault="00191154">
      <w:pPr>
        <w:pStyle w:val="newncpi"/>
      </w:pPr>
      <w:r>
        <w:t>дополнить постановление приложением (прилагается);</w:t>
      </w:r>
    </w:p>
    <w:p w:rsidR="00191154" w:rsidRDefault="00191154">
      <w:pPr>
        <w:pStyle w:val="newncpi"/>
      </w:pPr>
      <w:r>
        <w:t>в Положении о порядке бесплатного и льготного обеспечения лекарственными средствами и перевязочными материалами отдельных категорий граждан, утвержденном этим постановлением:</w:t>
      </w:r>
    </w:p>
    <w:p w:rsidR="00191154" w:rsidRDefault="00191154">
      <w:pPr>
        <w:pStyle w:val="newncpi"/>
      </w:pPr>
      <w:r>
        <w:t>в пункте 1 слова «от 14 июня 2007 года» и «(Национальный реестр правовых актов Республики Беларусь, 2007 г., № 147, 2/1336)» исключить;</w:t>
      </w:r>
    </w:p>
    <w:p w:rsidR="00191154" w:rsidRDefault="00191154">
      <w:pPr>
        <w:pStyle w:val="newncpi"/>
      </w:pPr>
      <w:r>
        <w:t>в пункте 2:</w:t>
      </w:r>
    </w:p>
    <w:p w:rsidR="00191154" w:rsidRDefault="00191154">
      <w:pPr>
        <w:pStyle w:val="newncpi"/>
      </w:pPr>
      <w:r>
        <w:t>в частях первой и третьей слово «средства» заменить словом «препараты»;</w:t>
      </w:r>
    </w:p>
    <w:p w:rsidR="00191154" w:rsidRDefault="00191154">
      <w:pPr>
        <w:pStyle w:val="newncpi"/>
      </w:pPr>
      <w:r>
        <w:t>в части второй:</w:t>
      </w:r>
    </w:p>
    <w:p w:rsidR="00191154" w:rsidRDefault="00191154">
      <w:pPr>
        <w:pStyle w:val="newncpi"/>
      </w:pPr>
      <w:r>
        <w:t>слово «средства» заменить словом «препараты»;</w:t>
      </w:r>
    </w:p>
    <w:p w:rsidR="00191154" w:rsidRDefault="00191154">
      <w:pPr>
        <w:pStyle w:val="newncpi"/>
      </w:pPr>
      <w:r>
        <w:t>слова «Республики Беларусь» исключить;</w:t>
      </w:r>
    </w:p>
    <w:p w:rsidR="00191154" w:rsidRDefault="00191154">
      <w:pPr>
        <w:pStyle w:val="newncpi"/>
      </w:pPr>
      <w:r>
        <w:t>в части первой пункта 3 слова «средства» и «средств» заменить соответственно словами «препараты» и «препаратов»;</w:t>
      </w:r>
    </w:p>
    <w:p w:rsidR="00191154" w:rsidRDefault="00191154">
      <w:pPr>
        <w:pStyle w:val="newncpi"/>
      </w:pPr>
      <w:r>
        <w:t>в пункте 4:</w:t>
      </w:r>
    </w:p>
    <w:p w:rsidR="00191154" w:rsidRDefault="00191154">
      <w:pPr>
        <w:pStyle w:val="newncpi"/>
      </w:pPr>
      <w:r>
        <w:t>в части второй:</w:t>
      </w:r>
    </w:p>
    <w:p w:rsidR="00191154" w:rsidRDefault="00191154">
      <w:pPr>
        <w:pStyle w:val="newncpi"/>
      </w:pPr>
      <w:r>
        <w:t>в абзацах втором и четвертом слова «фамилия, инициалы» заменить словами «инициалы (инициал собственного имени), фамилия»;</w:t>
      </w:r>
    </w:p>
    <w:p w:rsidR="00191154" w:rsidRDefault="00191154">
      <w:pPr>
        <w:pStyle w:val="newncpi"/>
      </w:pPr>
      <w:r>
        <w:t>в абзаце шестом слово «средства» заменить словом «препарата»;</w:t>
      </w:r>
    </w:p>
    <w:p w:rsidR="00191154" w:rsidRDefault="00191154">
      <w:pPr>
        <w:pStyle w:val="newncpi"/>
      </w:pPr>
      <w:r>
        <w:t>в части четвертой:</w:t>
      </w:r>
    </w:p>
    <w:p w:rsidR="00191154" w:rsidRDefault="00191154">
      <w:pPr>
        <w:pStyle w:val="newncpi"/>
      </w:pPr>
      <w:r>
        <w:t>в абзацах третьем и шестом слова «фамилия, инициалы» заменить словами «инициалы (инициал собственного имени), фамилия»;</w:t>
      </w:r>
    </w:p>
    <w:p w:rsidR="00191154" w:rsidRDefault="00191154">
      <w:pPr>
        <w:pStyle w:val="newncpi"/>
      </w:pPr>
      <w:r>
        <w:lastRenderedPageBreak/>
        <w:t>в абзаце восьмом слово «средства» заменить словом «препарата»;</w:t>
      </w:r>
    </w:p>
    <w:p w:rsidR="00191154" w:rsidRDefault="00191154">
      <w:pPr>
        <w:pStyle w:val="newncpi"/>
      </w:pPr>
      <w:r>
        <w:t>в пункте 5 слово «средств» заменить словом «препаратов»;</w:t>
      </w:r>
    </w:p>
    <w:p w:rsidR="00191154" w:rsidRDefault="00191154">
      <w:pPr>
        <w:pStyle w:val="newncpi"/>
      </w:pPr>
      <w:r>
        <w:t>в пункте 8:</w:t>
      </w:r>
    </w:p>
    <w:p w:rsidR="00191154" w:rsidRDefault="00191154">
      <w:pPr>
        <w:pStyle w:val="newncpi"/>
      </w:pPr>
      <w:r>
        <w:t>из части первой слова «Республики Беларусь» исключить;</w:t>
      </w:r>
    </w:p>
    <w:p w:rsidR="00191154" w:rsidRDefault="00191154">
      <w:pPr>
        <w:pStyle w:val="newncpi"/>
      </w:pPr>
      <w:r>
        <w:t>в части третьей слова «лекарственное средство, содержащее» заменить словами «лекарственный препарат, содержащий»;</w:t>
      </w:r>
    </w:p>
    <w:p w:rsidR="00191154" w:rsidRDefault="00191154">
      <w:pPr>
        <w:pStyle w:val="newncpi"/>
      </w:pPr>
      <w:r>
        <w:t>в частях первой и второй пункта 10 слова «лекарственное средство» и «лекарственного средства» заменить соответственно словами «лекарственный препарат» и «лекарственного препарата»;</w:t>
      </w:r>
    </w:p>
    <w:p w:rsidR="00191154" w:rsidRDefault="00191154">
      <w:pPr>
        <w:pStyle w:val="newncpi"/>
      </w:pPr>
      <w:r>
        <w:t>в пункте 11 слова «средства» и «средств» заменить соответственно словами «препараты» и «препаратов»;</w:t>
      </w:r>
    </w:p>
    <w:p w:rsidR="00191154" w:rsidRDefault="00191154">
      <w:pPr>
        <w:pStyle w:val="newncpi"/>
      </w:pPr>
      <w:r>
        <w:t>в частях первой и третьей пункта 12 слово «средства» заменить словом «препараты»;</w:t>
      </w:r>
    </w:p>
    <w:p w:rsidR="00191154" w:rsidRDefault="00191154">
      <w:pPr>
        <w:pStyle w:val="newncpi"/>
      </w:pPr>
      <w:r>
        <w:t>в приложении 1 к этому Положению:</w:t>
      </w:r>
    </w:p>
    <w:p w:rsidR="00191154" w:rsidRDefault="00191154">
      <w:pPr>
        <w:pStyle w:val="newncpi"/>
      </w:pPr>
      <w:r>
        <w:t>слова «средств» и «средства» заменить словами «препаратов» и «препарата»;</w:t>
      </w:r>
    </w:p>
    <w:p w:rsidR="00191154" w:rsidRDefault="00191154">
      <w:pPr>
        <w:pStyle w:val="newncpi"/>
      </w:pPr>
      <w:r>
        <w:t>слова «2 месяцев» заменить словами «60 дней»;</w:t>
      </w:r>
    </w:p>
    <w:p w:rsidR="00191154" w:rsidRDefault="00191154">
      <w:pPr>
        <w:pStyle w:val="newncpi"/>
      </w:pPr>
      <w:r>
        <w:t>слова «Фамилия, инициалы» заменить словами «Инициалы (инициал собственного имени), фамилия»;</w:t>
      </w:r>
    </w:p>
    <w:p w:rsidR="00191154" w:rsidRDefault="00191154">
      <w:pPr>
        <w:pStyle w:val="newncpi"/>
      </w:pPr>
      <w:r>
        <w:t>слова «фамилия, инициалы» заменить словами «инициалы (инициал собственного имени), фамилия»;</w:t>
      </w:r>
    </w:p>
    <w:p w:rsidR="00191154" w:rsidRDefault="00191154">
      <w:pPr>
        <w:pStyle w:val="newncpi"/>
      </w:pPr>
      <w:r>
        <w:t>в приложении 2 к этому Положению:</w:t>
      </w:r>
    </w:p>
    <w:p w:rsidR="00191154" w:rsidRDefault="00191154">
      <w:pPr>
        <w:pStyle w:val="newncpi"/>
      </w:pPr>
      <w:r>
        <w:t>в названии графы «Стоимость реализованных лекарственных средств и перевязочных материалов, рублей» слово «средств» заменить словом «препаратов»;</w:t>
      </w:r>
    </w:p>
    <w:p w:rsidR="00191154" w:rsidRDefault="00191154">
      <w:pPr>
        <w:pStyle w:val="newncpi"/>
      </w:pPr>
      <w:r>
        <w:t>слова «фамилия, инициалы» заменить словами «инициалы (инициал собственного имени), фамилия»;</w:t>
      </w:r>
    </w:p>
    <w:p w:rsidR="00191154" w:rsidRDefault="00191154">
      <w:pPr>
        <w:pStyle w:val="newncpi"/>
      </w:pPr>
      <w:r>
        <w:t>в приложении 3 к этому Положению:</w:t>
      </w:r>
    </w:p>
    <w:p w:rsidR="00191154" w:rsidRDefault="00191154">
      <w:pPr>
        <w:pStyle w:val="newncpi"/>
      </w:pPr>
      <w:r>
        <w:t>в названии графы «Номер электронного рецепта врача» слово «Номер» заменить словом «Идентификатор»;</w:t>
      </w:r>
    </w:p>
    <w:p w:rsidR="00191154" w:rsidRDefault="00191154">
      <w:pPr>
        <w:pStyle w:val="newncpi"/>
      </w:pPr>
      <w:r>
        <w:t>графы «Фамилия, инициалы пациента» и «Место жительства (место пребывания) пациента» исключить;</w:t>
      </w:r>
    </w:p>
    <w:p w:rsidR="00191154" w:rsidRDefault="00191154">
      <w:pPr>
        <w:pStyle w:val="newncpi"/>
      </w:pPr>
      <w:r>
        <w:t>название графы «Фамилия, инициалы врача» изложить в следующей редакции:</w:t>
      </w:r>
    </w:p>
    <w:p w:rsidR="00191154" w:rsidRDefault="00191154">
      <w:pPr>
        <w:pStyle w:val="newncpi"/>
      </w:pPr>
      <w:r>
        <w:t>«Фамилия, инициалы (инициал собственного имени) врача»;</w:t>
      </w:r>
    </w:p>
    <w:p w:rsidR="00191154" w:rsidRDefault="00191154">
      <w:pPr>
        <w:pStyle w:val="newncpi"/>
      </w:pPr>
      <w:r>
        <w:t>слова «фамилия, инициалы» заменить словами «инициалы (инициал собственного имени), фамилия».</w:t>
      </w:r>
    </w:p>
    <w:p w:rsidR="00191154" w:rsidRDefault="00191154">
      <w:pPr>
        <w:pStyle w:val="point"/>
      </w:pPr>
      <w:r>
        <w:t>2. Настоящее постановление вступает в силу с 20 ноября 2020 г.</w:t>
      </w:r>
    </w:p>
    <w:p w:rsidR="00191154" w:rsidRDefault="0019115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19115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1154" w:rsidRDefault="0019115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1154" w:rsidRDefault="00191154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191154" w:rsidRDefault="0019115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191154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append1"/>
            </w:pPr>
            <w:r>
              <w:t>Приложение</w:t>
            </w:r>
          </w:p>
          <w:p w:rsidR="00191154" w:rsidRDefault="0019115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30.11.2007 № 1650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08.10.2020 № 587) </w:t>
            </w:r>
          </w:p>
        </w:tc>
      </w:tr>
    </w:tbl>
    <w:p w:rsidR="00191154" w:rsidRDefault="00191154">
      <w:pPr>
        <w:pStyle w:val="titlep"/>
        <w:jc w:val="left"/>
      </w:pPr>
      <w:r>
        <w:t>ПЕРЕЧЕНЬ</w:t>
      </w:r>
      <w:r>
        <w:br/>
        <w:t>заболеваний, дающих право гражданам на бесплатное обеспечение лекарственными средствами, выдаваемыми по рецептам врачей в пределах перечня основных лекарственных средств, при амбулаторном лечении, а также лечебным питанием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83"/>
        <w:gridCol w:w="1986"/>
      </w:tblGrid>
      <w:tr w:rsidR="00191154">
        <w:trPr>
          <w:trHeight w:val="240"/>
        </w:trPr>
        <w:tc>
          <w:tcPr>
            <w:tcW w:w="3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154" w:rsidRDefault="00191154">
            <w:pPr>
              <w:pStyle w:val="table10"/>
              <w:jc w:val="center"/>
            </w:pPr>
            <w:r>
              <w:t>Наименование заболевания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154" w:rsidRDefault="00191154">
            <w:pPr>
              <w:pStyle w:val="table10"/>
              <w:jc w:val="center"/>
            </w:pPr>
            <w:r>
              <w:t>Код по МКБ-10*</w:t>
            </w:r>
          </w:p>
        </w:tc>
      </w:tr>
      <w:tr w:rsidR="00191154">
        <w:trPr>
          <w:trHeight w:val="240"/>
        </w:trPr>
        <w:tc>
          <w:tcPr>
            <w:tcW w:w="39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lastRenderedPageBreak/>
              <w:t>Туберкулез</w:t>
            </w:r>
          </w:p>
        </w:tc>
        <w:tc>
          <w:tcPr>
            <w:tcW w:w="10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A 15 – A 19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Шейно-лицевой актиномикоз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A 42.2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Острый вирусный гепатит C****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B 17.1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Хронический вирусный гепатит C****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B 18.2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Болезнь, вызванная вирусом иммунодефицита человека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B 20 – B 24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Инфекция COVID-19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B 34.2</w:t>
            </w:r>
            <w:r>
              <w:br/>
              <w:t>B 97.2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Злокачественные новообразования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C 00 – C 97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Полицитемия истинная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D 45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Миелодиспластический синдром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D 46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Другие новообразования неопределенного или неизвестного характера лимфоидной, кроветворной и родственных им тканей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D 47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Другие наследственные гемолитические анемии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D 58.0 – D 58.1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Приобретенная гемолитическая анемия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D 59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Апластические и другие анемии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D 60 – D 61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Наследственный дефицит фактора VIII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D 66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Наследственный дефицит фактора IX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D 67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Идиопатическая тромбоцитопеническая пурпура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D 69.3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Другие нарушения свертываемости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D 68.0 – D 68.3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Первичные иммунодефициты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D 71, D 80 – D 84, G 11.3, Q 87.8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Другие уточненные нарушения с вовлечением иммунного механизма, не классифицированные в других рубриках (антифосфолипидный синдром)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D 89.8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Врожденный гипотиреоз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03.0 – E 03.1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Атрофия щитовидной железы (приобретенная)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03.4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Другие уточненные гипотиреозы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03.8, E 89.0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Сахарный диабет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10 – E 14, P 70.2, O 24, E 89.1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Гипопаратиреоз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20, E 89.2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Акромегалия и гипофизарный гигантизм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22.0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Гиперпролактинемия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22.1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Другие состояния гиперфункции гипофиза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22.8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Болезнь Иценко-Кушинга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24.0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Недостаточность коры надпочечников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27.1, E 27.4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Гипопитуитаризм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23.0, E 89.3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Несахарный диабет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23.2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Врожденные адреногенитальные нарушения, связанные с дефицитом ферментов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25.0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Тяжелая белково-энергетическая недостаточность***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43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Гликогенозы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74.0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Нарушения обмена меди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83.0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Кистозный фиброз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84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Фенилкетонурия**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70.1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Нарушения обмена тирозина***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70.2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lastRenderedPageBreak/>
              <w:t>Другие нарушения обмена ароматических аминокислот***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70.8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Болезнь «кленового сиропа», или лейциноз***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71.0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Другие виды нарушений обмена аминокислот с разветвленной цепью***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71.1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Нарушения обмена жирных кислот***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71.3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Нарушения обмена серосодержащих аминокислот***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E 72.2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Шизофрения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F 20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Синдром де-ла-Туретта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F 95.2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Болезнь Гентингтона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G 10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Наследственная атаксия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G 11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Детская спинальная мышечная атрофия, I тип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G 12.0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Болезнь двигательного неврона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G 12.2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Болезнь Паркинсона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G 20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Вторичный паркинсонизм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G 21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Другие дегенеративные болезни базальных ганглиев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G 23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Дистония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G 24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Рассеянный склероз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G 35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Острый поперечный миелит при демиелинизирующей болезни центральной нервной системы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G 37.3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Эпилепсия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G 40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Наследственная и идиопатическая невропатия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G 60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Воспалительная полиневропатия (первые 6 месяцев от начала заболевания)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G 61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Миастения и другие нарушения нервно-мышечного синапса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G 70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Миотонические расстройства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G 71.1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Врожденные миопатии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G 71.2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Поражение нервно-мышечного синапса и мышц при болезнях, классифицированных в других рубриках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G 73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Детский церебральный паралич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G 80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Полисистемная дегенерация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G 90.3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Сирингомиелия и сирингобульбия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G 95.0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Глаукома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H 40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Острый инфаркт миокарда (первые 6 месяцев от начала заболевания)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I 21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Повторный инфаркт миокарда (первые 6 месяцев от начала заболевания)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I 22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Легочная гипертензия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I 27.0 – I 27.2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Цереброваскулярные болезни (первые 6 месяцев от начала заболевания)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I 60 – I 64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Астма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J 45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Болезнь Крона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K 50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Язвенный колит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K 51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Аутоиммунный гепатит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K 73.8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Первичный билиарный цирроз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K 74.3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Первичный склерозирующий холангит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K 83.0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Нарушения всасывания после хирургического вмешательства, неклассифицированные в других рубриках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K 91.2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lastRenderedPageBreak/>
              <w:t>Пузырчатка обыкновенная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L 10.0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Пузырчатка эритематозная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L 10.4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Дерматит герпетиформный (болезнь Дюринга)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L 13.0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Генерализованный пустулезный псориаз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L 40.1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Псориаз артропатический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L 40.5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Другой псориаз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L 40.8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Серопозитивный ревматоидный артрит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M 05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Другие ревматоидные артриты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M 06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Юношеский (ювенильный) артрит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M 08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Узелковый полиартериит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M 30.0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Полиартериит с поражением легких (Черджа – Стросса)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M 30.1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Гранулематоз Вегенера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M 31.3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Гигантоклеточный артериит с ревматической полимиалгией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M 31.5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Системная красная волчанка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M 32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Полимиозит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M 33.2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Системный склероз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M 34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Сухой синдром (Шегрена)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M 35.0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Другие перекрестные синдромы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M 35.1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Болезнь Бехчета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M 35.2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Ревматическая полимиалгия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M 35.3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Анкилозирующий спондилит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M 45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Нефротический синдром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N 04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Терминальная стадия поражения почек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N 18.0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Незавершенный остеогенез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Q 78.0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Врожденный ихтиоз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Q 80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Буллезный эпидермолиз*****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Q 81.0 – Q 81.2</w:t>
            </w:r>
            <w:r>
              <w:br/>
              <w:t>Q 81.8 – Q 81.9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Синдромы врожденных аномалий, проявляющихся преимущественно карликовостью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Q 87.1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Синдром Тернера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Q 96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Синдром Клайнфелтера, кариотип 47, XXY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Q 98.0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Наличие трансплантированной почки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Z 94.0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Наличие трансплантированного сердца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Z 94.1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Наличие трансплантированной печени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Z 94.4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Наличие аортокоронарного шунтового трансплантата (в течение 6 месяцев после операции)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Z 95.1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Наличие протеза сердечного клапана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Z 95.2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Наличие ксеногенного сердечного клапана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Z 95.3</w:t>
            </w:r>
          </w:p>
        </w:tc>
      </w:tr>
      <w:tr w:rsidR="00191154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Наличие коронарного ангиопластического имплантата и трансплантата (в течение 6 месяцев после операции)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Z 95.5</w:t>
            </w:r>
          </w:p>
        </w:tc>
      </w:tr>
      <w:tr w:rsidR="00191154">
        <w:trPr>
          <w:trHeight w:val="240"/>
        </w:trPr>
        <w:tc>
          <w:tcPr>
            <w:tcW w:w="39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</w:pPr>
            <w:r>
              <w:t>Наличие других сердечных и сосудистых имплантатов и трансплантатов (в течение 6 месяцев после операции)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154" w:rsidRDefault="00191154">
            <w:pPr>
              <w:pStyle w:val="table10"/>
              <w:spacing w:before="120"/>
              <w:jc w:val="center"/>
            </w:pPr>
            <w:r>
              <w:t>Z 95.8</w:t>
            </w:r>
          </w:p>
        </w:tc>
      </w:tr>
    </w:tbl>
    <w:p w:rsidR="00191154" w:rsidRDefault="00191154">
      <w:pPr>
        <w:pStyle w:val="newncpi"/>
      </w:pPr>
      <w:r>
        <w:t> </w:t>
      </w:r>
    </w:p>
    <w:p w:rsidR="00191154" w:rsidRDefault="00191154">
      <w:pPr>
        <w:pStyle w:val="snoskiline"/>
      </w:pPr>
      <w:r>
        <w:t>______________________________</w:t>
      </w:r>
    </w:p>
    <w:p w:rsidR="00191154" w:rsidRDefault="00191154">
      <w:pPr>
        <w:pStyle w:val="snoski"/>
      </w:pPr>
      <w:r>
        <w:lastRenderedPageBreak/>
        <w:t>* Международная классификация болезней.</w:t>
      </w:r>
    </w:p>
    <w:p w:rsidR="00191154" w:rsidRDefault="00191154">
      <w:pPr>
        <w:pStyle w:val="snoski"/>
      </w:pPr>
      <w:r>
        <w:t>** Детям до 18 лет и беременным женщинам предоставляется бесплатное лечебное питание.</w:t>
      </w:r>
    </w:p>
    <w:p w:rsidR="00191154" w:rsidRDefault="00191154">
      <w:pPr>
        <w:pStyle w:val="snoski"/>
      </w:pPr>
      <w:r>
        <w:t>*** Детям до 18 лет предоставляется бесплатное лечебное питание.</w:t>
      </w:r>
    </w:p>
    <w:p w:rsidR="00191154" w:rsidRDefault="00191154">
      <w:pPr>
        <w:pStyle w:val="snoski"/>
      </w:pPr>
      <w:r>
        <w:t>**** Детям до 18 лет.</w:t>
      </w:r>
    </w:p>
    <w:p w:rsidR="00191154" w:rsidRDefault="00191154">
      <w:pPr>
        <w:pStyle w:val="snoski"/>
        <w:spacing w:after="240"/>
      </w:pPr>
      <w:r>
        <w:t>***** Предоставляется бесплатное обеспечение лекарственными средствами для обработки раневой поверхности и обеспечение перевязочными материалами со скидкой 90 процентов от их стоимости.</w:t>
      </w:r>
    </w:p>
    <w:p w:rsidR="00191154" w:rsidRDefault="00191154">
      <w:pPr>
        <w:pStyle w:val="newncpi"/>
      </w:pPr>
      <w:r>
        <w:t> </w:t>
      </w:r>
    </w:p>
    <w:p w:rsidR="007249DC" w:rsidRDefault="007249DC"/>
    <w:sectPr w:rsidR="007249DC" w:rsidSect="00191154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B28" w:rsidRDefault="006A2B28" w:rsidP="00191154">
      <w:pPr>
        <w:spacing w:after="0" w:line="240" w:lineRule="auto"/>
      </w:pPr>
      <w:r>
        <w:separator/>
      </w:r>
    </w:p>
  </w:endnote>
  <w:endnote w:type="continuationSeparator" w:id="1">
    <w:p w:rsidR="006A2B28" w:rsidRDefault="006A2B28" w:rsidP="0019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191154" w:rsidTr="00191154">
      <w:tc>
        <w:tcPr>
          <w:tcW w:w="1800" w:type="dxa"/>
          <w:shd w:val="clear" w:color="auto" w:fill="auto"/>
          <w:vAlign w:val="center"/>
        </w:tcPr>
        <w:p w:rsidR="00191154" w:rsidRDefault="0019115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191154" w:rsidRDefault="0019115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91154" w:rsidRDefault="0019115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31.01.2023</w:t>
          </w:r>
        </w:p>
        <w:p w:rsidR="00191154" w:rsidRPr="00191154" w:rsidRDefault="0019115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91154" w:rsidRDefault="001911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B28" w:rsidRDefault="006A2B28" w:rsidP="00191154">
      <w:pPr>
        <w:spacing w:after="0" w:line="240" w:lineRule="auto"/>
      </w:pPr>
      <w:r>
        <w:separator/>
      </w:r>
    </w:p>
  </w:footnote>
  <w:footnote w:type="continuationSeparator" w:id="1">
    <w:p w:rsidR="006A2B28" w:rsidRDefault="006A2B28" w:rsidP="0019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54" w:rsidRDefault="00191154" w:rsidP="00DD116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1154" w:rsidRDefault="001911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54" w:rsidRPr="00191154" w:rsidRDefault="00191154" w:rsidP="00DD116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91154">
      <w:rPr>
        <w:rStyle w:val="a7"/>
        <w:rFonts w:ascii="Times New Roman" w:hAnsi="Times New Roman" w:cs="Times New Roman"/>
        <w:sz w:val="24"/>
      </w:rPr>
      <w:fldChar w:fldCharType="begin"/>
    </w:r>
    <w:r w:rsidRPr="0019115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9115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191154">
      <w:rPr>
        <w:rStyle w:val="a7"/>
        <w:rFonts w:ascii="Times New Roman" w:hAnsi="Times New Roman" w:cs="Times New Roman"/>
        <w:sz w:val="24"/>
      </w:rPr>
      <w:fldChar w:fldCharType="end"/>
    </w:r>
  </w:p>
  <w:p w:rsidR="00191154" w:rsidRPr="00191154" w:rsidRDefault="0019115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154"/>
    <w:rsid w:val="00191154"/>
    <w:rsid w:val="006A2B28"/>
    <w:rsid w:val="0072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9115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19115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9115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9115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9115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9115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9115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9115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9115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9115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9115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9115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9115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9115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91154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191154"/>
  </w:style>
  <w:style w:type="character" w:customStyle="1" w:styleId="post">
    <w:name w:val="post"/>
    <w:basedOn w:val="a0"/>
    <w:rsid w:val="001911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9115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19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1154"/>
  </w:style>
  <w:style w:type="paragraph" w:styleId="a5">
    <w:name w:val="footer"/>
    <w:basedOn w:val="a"/>
    <w:link w:val="a6"/>
    <w:uiPriority w:val="99"/>
    <w:semiHidden/>
    <w:unhideWhenUsed/>
    <w:rsid w:val="0019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1154"/>
  </w:style>
  <w:style w:type="character" w:styleId="a7">
    <w:name w:val="page number"/>
    <w:basedOn w:val="a0"/>
    <w:uiPriority w:val="99"/>
    <w:semiHidden/>
    <w:unhideWhenUsed/>
    <w:rsid w:val="00191154"/>
  </w:style>
  <w:style w:type="table" w:styleId="a8">
    <w:name w:val="Table Grid"/>
    <w:basedOn w:val="a1"/>
    <w:uiPriority w:val="59"/>
    <w:rsid w:val="00191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1386</Words>
  <Characters>9081</Characters>
  <Application>Microsoft Office Word</Application>
  <DocSecurity>0</DocSecurity>
  <Lines>363</Lines>
  <Paragraphs>337</Paragraphs>
  <ScaleCrop>false</ScaleCrop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2023-01-31T08:05:00Z</dcterms:created>
  <dcterms:modified xsi:type="dcterms:W3CDTF">2023-01-31T08:06:00Z</dcterms:modified>
</cp:coreProperties>
</file>